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83E54" w:rsidRPr="00A50B9F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Дело № 5-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858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-210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183E54" w:rsidRPr="00C92D74" w:rsidP="00A50B9F">
      <w:pPr>
        <w:spacing w:after="0" w:line="240" w:lineRule="auto"/>
        <w:ind w:left="-426" w:firstLine="568"/>
        <w:jc w:val="right"/>
        <w:rPr>
          <w:rFonts w:ascii="Times New Roman" w:eastAsia="Times New Roman" w:hAnsi="Times New Roman" w:cs="Times New Roman"/>
          <w:bCs/>
          <w:color w:val="7030A0"/>
          <w:sz w:val="25"/>
          <w:szCs w:val="25"/>
          <w:lang w:eastAsia="ru-RU"/>
        </w:rPr>
      </w:pPr>
      <w:r w:rsidRP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УИД </w:t>
      </w:r>
      <w:r w:rsidRPr="00A3321C" w:rsidR="00A3321C">
        <w:rPr>
          <w:rFonts w:ascii="Times New Roman" w:hAnsi="Times New Roman" w:cs="Times New Roman"/>
          <w:bCs/>
          <w:sz w:val="25"/>
          <w:szCs w:val="25"/>
        </w:rPr>
        <w:t>86MS0008-01-2026-005150-60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ПОСТАНОВЛЕНИЕ</w:t>
      </w:r>
    </w:p>
    <w:p w:rsidR="00183E54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C37B8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05 августа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  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Нижневартовск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                      </w:t>
      </w:r>
    </w:p>
    <w:p w:rsidR="0093110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Мировой судья судебного участка № 4 Нижневартовского судебного района города окружного значения Нижневартовска Ханты - Мансийского автономного округа - Югры Васильев В</w:t>
      </w:r>
      <w:r w:rsidRP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.С., исполняющий обязанности мирового судьи судебного участка № 7 того же судебного района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A50B9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находящийся по адресу: ХМАО-Югра, г. Нижневартовск, ул. Нефтяников, д. 6, </w:t>
      </w:r>
    </w:p>
    <w:p w:rsidR="00183E54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рассмотрев материал об административном правонарушении в отношении: </w:t>
      </w:r>
    </w:p>
    <w:p w:rsidR="0019415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Кулдашева Наримана А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лишеровича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694F7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рождения, уроженца </w:t>
      </w:r>
      <w:r w:rsidR="00694F7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7579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зарегистрированного и проживающего по адресу: </w:t>
      </w:r>
      <w:r w:rsidR="00694F7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водительское удостоверение </w:t>
      </w:r>
      <w:r w:rsidR="00694F7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B2605E"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:rsidR="00B2605E" w:rsidRPr="00B2605E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УСТАНОВИЛ: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 Н.А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A0058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04.07.2026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час. 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A50B9F" w:rsidR="00183E5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мин. на </w:t>
      </w:r>
      <w:r w:rsidRPr="00A50B9F" w:rsidR="00DB7D48">
        <w:rPr>
          <w:rFonts w:ascii="Times New Roman" w:eastAsia="Times New Roman" w:hAnsi="Times New Roman" w:cs="Times New Roman"/>
          <w:sz w:val="25"/>
          <w:szCs w:val="25"/>
          <w:lang w:eastAsia="ru-RU"/>
        </w:rPr>
        <w:t>0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км </w:t>
      </w:r>
      <w:r w:rsidRPr="00A50B9F" w:rsidR="00083CD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автодороги 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>Нижневартовск - Излучинск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управляя автомобилем «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Тойота Камри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госномер </w:t>
      </w:r>
      <w:r w:rsidR="00694F7E">
        <w:rPr>
          <w:rFonts w:ascii="Times New Roman" w:eastAsia="Times New Roman" w:hAnsi="Times New Roman" w:cs="Times New Roman"/>
          <w:sz w:val="25"/>
          <w:szCs w:val="25"/>
          <w:lang w:eastAsia="ru-RU"/>
        </w:rPr>
        <w:t>*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992E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нарушение п. 1.3 Правил дорожного движения РФ совершил обгон транспортного средства, в зоне действия дорожного знака 3.20 «Обгон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запрещен»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информационной табличкой </w:t>
      </w:r>
      <w:r w:rsidRPr="00A50B9F" w:rsidR="007450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(8.5.4) 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время действия с 07:00-10:00 и с 17:00 </w:t>
      </w:r>
      <w:r w:rsidRPr="00A50B9F" w:rsidR="00745027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A50B9F" w:rsidR="000818F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20:00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с выездом на полосу дороги, предназначенную для встречного движения.</w:t>
      </w:r>
    </w:p>
    <w:p w:rsidR="00CB76B0" w:rsidRPr="00CB76B0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На рассмотрение дела, об административном правонарушении </w:t>
      </w:r>
      <w:r w:rsidRPr="00A3321C" w:rsid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Кулдашев Н.А</w:t>
      </w:r>
      <w:r w:rsidRPr="00A3321C" w:rsidR="00C92D74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.</w:t>
      </w: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 не явился, о дате, мес</w:t>
      </w:r>
      <w:r w:rsidRPr="00A3321C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>те и времени рассмотрения извещался надлежащим образом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:rsidR="00CC3919" w:rsidRPr="00CC3919" w:rsidP="00CB76B0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Руководствуясь п. 6 постановления Пленума Верховного Суда Российской Федерации от 24.03.2005 N 5 "О некоторых вопросах, возникающих у судов при применении Кодекса Российской Федерации об </w:t>
      </w:r>
      <w:r w:rsidRP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административных правонарушениях" и ч. 2 ст. 25.1 Кодекса РФ об административных правонарушениях, мировой судья полагает возможным рассмотреть дело об административном правонарушении в отсутствие лица, привлекаемого к административной ответственности</w:t>
      </w: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19415F" w:rsidRPr="00A50B9F" w:rsidP="00CC3919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>Ми</w:t>
      </w:r>
      <w:r w:rsidRP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ровой судья,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исследовав следующие доказательства по делу: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протокол об административном правонарушении 86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ХМ 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751256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 w:rsidR="00C717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 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04.07.2026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составлении которого, должностным лицом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3321C"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Pr="00A3321C"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E5081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были разъяснены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процессуальные права, предусмотренные ст. 25.1 Кодекса РФ об АП, а также возможность не свидетельствовать против себя (ст. 51 Конституции Р</w:t>
      </w:r>
      <w:r w:rsidR="00CC3919">
        <w:rPr>
          <w:rFonts w:ascii="Times New Roman" w:eastAsia="Times New Roman" w:hAnsi="Times New Roman" w:cs="Times New Roman"/>
          <w:sz w:val="25"/>
          <w:szCs w:val="25"/>
          <w:lang w:eastAsia="ru-RU"/>
        </w:rPr>
        <w:t>Ф), о чем в протоколе имеется е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подпись;</w:t>
      </w:r>
    </w:p>
    <w:p w:rsidR="00CC3919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 схему места совершения административного правонарушения, на которой обо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значены обгоняемый, и обгоняющий, автомобили на участке дороги, </w:t>
      </w:r>
      <w:r w:rsidRPr="00A50B9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обозначенном дорожным знаком 3.20 «Обгон запрещен»</w:t>
      </w:r>
      <w:r w:rsidRPr="00A50B9F" w:rsidR="0074502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информационной табличкой время действия с 07:00-10:00 и с 17:00 - 20:00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маневр обгона в зоне действия дорожного знака 3.20 «Обгон запреще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н», с выездом на полосу дороги, предназначенную для встречного движения,</w:t>
      </w:r>
      <w:r w:rsidRPr="00A50B9F" w:rsidR="005F04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составленную в присутствии </w:t>
      </w:r>
      <w:r w:rsidRPr="00A3321C"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</w:t>
      </w:r>
      <w:r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Pr="00A3321C" w:rsidR="00A3321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, котор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ый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схемой был </w:t>
      </w:r>
      <w:r w:rsidRPr="00A50B9F" w:rsidR="00757923">
        <w:rPr>
          <w:rFonts w:ascii="Times New Roman" w:eastAsia="Times New Roman" w:hAnsi="Times New Roman" w:cs="Times New Roman"/>
          <w:color w:val="C00000"/>
          <w:sz w:val="25"/>
          <w:szCs w:val="25"/>
          <w:lang w:eastAsia="ru-RU"/>
        </w:rPr>
        <w:t>ознакомлен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подписанную также должностным лицом, ее составившим; 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проект организации дорожного движения на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автомобильной дорог</w:t>
      </w:r>
      <w:r w:rsidR="0026183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е 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г.</w:t>
      </w:r>
      <w:r w:rsidRPr="002D738F"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Нижневартовск 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Pr="002D738F"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пгт. </w:t>
      </w:r>
      <w:r w:rsidRPr="002D738F"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Излучинск</w:t>
      </w:r>
      <w:r w:rsidR="002D738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CB76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 видеозапись события административного правонарушения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8D3D5A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- карточку операций с ВУ</w:t>
      </w:r>
      <w:r w:rsidR="00F00D3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имя </w:t>
      </w:r>
      <w:r w:rsidRPr="00F00D34" w:rsidR="00F00D34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Кулдашева Н.А</w:t>
      </w:r>
      <w:r w:rsidR="00F00D3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параметры поиска правонарушений в отношении </w:t>
      </w:r>
      <w:r w:rsidRPr="00F00D34" w:rsidR="00F00D34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Кулдашева Н.А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приходит к следующему.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Из диспозиции ч. 4 ст. 12.15 Кодекса РФ об АП следует, что в административно-противоправным и наказуемым признается любой выезд на сторону дороги,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предназначенную для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силу п. 1.3 Правил дорожного движения РФ участники дорожного движения обязаны знать и соблюдать относящиеся к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Правилами дорожного дви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жения Российской Федерации дорожный 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A50B9F" w:rsidRPr="00A50B9F" w:rsidP="00A50B9F">
      <w:pPr>
        <w:tabs>
          <w:tab w:val="center" w:pos="4677"/>
          <w:tab w:val="right" w:pos="9355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x-none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x-none"/>
        </w:rPr>
        <w:t>В соответствии с разделом 8 Знаки дополнительно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x-none"/>
        </w:rPr>
        <w:t>й информации (таблички) ДОРОЖНЫЕ ЗНАКИ Приложения 1 к ПДД РФ 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 - табличка 8.5.4 «В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x-none"/>
        </w:rPr>
        <w:t xml:space="preserve">ремя действия» указывает время суток, в течение которого действует знак. 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дназначенную для встречного движения, и последующим возвращением на ранее занимаемую полосу (сторону проезжей части).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Факт совершения </w:t>
      </w:r>
      <w:r w:rsidRPr="00B5520A"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ым</w:t>
      </w:r>
      <w:r w:rsidRPr="00B5520A"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обгона транспортного средства в нарушение Правил дорожного движения установлен, виновность</w:t>
      </w:r>
      <w:r w:rsidRPr="00A50B9F" w:rsidR="00C37B8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лица, привлекаемого к административной ответственности,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совершении административного правонарушения, предусмотренного ч. 4 ст. 12.15 Кодекса РФ об АП, доказана протоко</w:t>
      </w:r>
      <w:r w:rsidRPr="00A50B9F" w:rsidR="004579EF">
        <w:rPr>
          <w:rFonts w:ascii="Times New Roman" w:eastAsia="Times New Roman" w:hAnsi="Times New Roman" w:cs="Times New Roman"/>
          <w:sz w:val="25"/>
          <w:szCs w:val="25"/>
          <w:lang w:eastAsia="ru-RU"/>
        </w:rPr>
        <w:t>лом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административном правонарушении, схемой нарушения, согласующейся с данными о дислокации дорожны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материалами дела.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Своими действиями </w:t>
      </w:r>
      <w:r w:rsidRPr="00B5520A"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Кулдашев Н.А</w:t>
      </w:r>
      <w:r w:rsidRPr="00C92D74" w:rsidR="00C92D7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Pr="00A50B9F" w:rsidR="005345E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совершил административное правонарушение, предусмотренное ч. 4 ст. 12.15 Кодекса Российской Федерации об административных правонарушениях – выезд в нарушение ПДД на полосу, предназначенную для встречного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движения, за исключением случаев, предусмотренных ч. 3 ст. 12.15 Кодекса РФ об АП.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судья исходит из того, что в соответствии со ст. 3.1 Кодекса Российской Федерации об административных правонарушениях административное наказание явл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общими правилами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назначения административного наказания, предусмотренными ч. 1 ст. 4.1 Кодекса Российской Федерации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предусматривающим ответственность за данное административное правонарушение.</w:t>
      </w:r>
    </w:p>
    <w:p w:rsidR="004579E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Назначение административного наказания должно основываться на данных, подтверждающих действительную необходимость применения к лицу, в отношении которого ведется производство по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государственного принуждения, которая с наибольшим эффектом достигала бы целей административного наказания, а т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акже ее соразмерность в качестве единственно возможного способа достижения справедливого баланса публичных и частных интересов в рамках административного судопроизводства.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 назначении наказания мировой судья учитывает характер совершенного административ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ного правонарушения, личность виновного, отсутствие обстоятельств, 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смягчающих и отягчающих административную ответственность, и приходит к выводу, что наказание необходимо назначить в виде административного штрафа. </w:t>
      </w:r>
    </w:p>
    <w:p w:rsidR="0019415F" w:rsidRPr="00A50B9F" w:rsidP="00A50B9F">
      <w:pPr>
        <w:tabs>
          <w:tab w:val="left" w:pos="4820"/>
        </w:tabs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Руководствуясь ст.ст. 29.9, 29.10 Кодекса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РФ об АП, мировой судья</w:t>
      </w:r>
    </w:p>
    <w:p w:rsidR="0019415F" w:rsidRPr="00A50B9F" w:rsidP="00A50B9F">
      <w:pPr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ПОСТАНОВИЛ:</w:t>
      </w:r>
    </w:p>
    <w:p w:rsidR="00FE3A25" w:rsidRPr="00FE3A25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5520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Кулдашева Наримана Алишеровича 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признать виновн</w:t>
      </w:r>
      <w:r w:rsidR="00CB76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ым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 и назначить ему наказание в виде административного штрафа в размере 7500 (семь тысяч пятьсот) рублей. </w:t>
      </w:r>
    </w:p>
    <w:p w:rsidR="00C71700" w:rsidRPr="00A50B9F" w:rsidP="00FE3A25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Штраф по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длежит уплате в УФК по Ханты-Мансийскому автономному округу-Югре (УМВД России по ХМАО-Югре) ИНН 8601010390; КПП 860101001; р/с 03100643000000018700 в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КЦ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№8 УГУ Банка России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// УФК по </w:t>
      </w:r>
      <w:r w:rsidR="00C92D74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Ханты-Мансийскому автономном ному округу-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Югре г. Ханты-Мансийск; КБК 1881</w:t>
      </w:r>
      <w:r w:rsidRPr="00FE3A25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1601123010001140; БИК 007162163; ОКТМО 71819000; УИН </w:t>
      </w:r>
      <w:r w:rsidRPr="00516A49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188104862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60280012320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ответственности, не позднее шестид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ст. 31.5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Кодекса РФ об АП.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п. 1.3 ст. 32.2 Кодекса РФ об АП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инистративный штраф может быть уплачен в размере 75 процентов от суммы наложенного административного штрафа, </w:t>
      </w:r>
      <w:r w:rsidRPr="00CB56F7"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>то есть в размере 5625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(пяти тысяч шестьсот двадцати пяти) рублей. 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случае, если исполнение постановления о назначении административного штрафа б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Квитанцию об оплате штрафа необходимо представить мирово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му судье судебного участка № 7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Нижневартовского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судебного района города окружного значения Нижневартовска Ханты - Мансийского автономного округа - Югры по адресу: ХМАО – Югра, г. Нижневартовск, ул. Нефтяников, д. 6, каб.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128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B56F7" w:rsidRP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Неуплата административного штрафа в указанный срок влечет привлечение к админ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истративной ответственности по ч. 1 ст. 20.25 Кодекса РФ об АП.</w:t>
      </w:r>
    </w:p>
    <w:p w:rsidR="00CB56F7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CD –диск хранить в материалах </w:t>
      </w:r>
      <w:r w:rsidR="00516A49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дела</w:t>
      </w:r>
      <w:r w:rsidRP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CB56F7">
      <w:pPr>
        <w:tabs>
          <w:tab w:val="left" w:pos="540"/>
        </w:tabs>
        <w:spacing w:after="0" w:line="240" w:lineRule="auto"/>
        <w:ind w:left="-426" w:right="28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Постановление может быть обжаловано в Нижневартовский городской суд в течение десяти </w:t>
      </w:r>
      <w:r w:rsidR="00B5520A">
        <w:rPr>
          <w:rFonts w:ascii="Times New Roman" w:eastAsia="Times New Roman" w:hAnsi="Times New Roman" w:cs="Times New Roman"/>
          <w:sz w:val="25"/>
          <w:szCs w:val="25"/>
          <w:lang w:eastAsia="ru-RU"/>
        </w:rPr>
        <w:t>дней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 дня вручения или получения копии постановления через мирового с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удью, </w:t>
      </w:r>
      <w:r w:rsidR="00CB56F7">
        <w:rPr>
          <w:rFonts w:ascii="Times New Roman" w:eastAsia="Times New Roman" w:hAnsi="Times New Roman" w:cs="Times New Roman"/>
          <w:sz w:val="25"/>
          <w:szCs w:val="25"/>
          <w:lang w:eastAsia="ru-RU"/>
        </w:rPr>
        <w:t>вынесшего постановление</w:t>
      </w:r>
      <w:r w:rsidRPr="00A50B9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9415F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color w:val="000099"/>
          <w:sz w:val="25"/>
          <w:szCs w:val="25"/>
          <w:lang w:eastAsia="ru-RU"/>
        </w:rPr>
      </w:pPr>
    </w:p>
    <w:p w:rsidR="0085323E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***</w:t>
      </w: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0B9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                                                           </w:t>
      </w:r>
      <w:r w:rsidR="00B5520A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В.С. Васильев</w:t>
      </w:r>
    </w:p>
    <w:p w:rsidR="000913B9" w:rsidRPr="00A50B9F" w:rsidP="00CB56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3B9" w:rsidRPr="00A50B9F" w:rsidP="00A50B9F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***</w:t>
      </w:r>
    </w:p>
    <w:sectPr w:rsidSect="00516A49">
      <w:headerReference w:type="default" r:id="rId5"/>
      <w:pgSz w:w="11906" w:h="16838"/>
      <w:pgMar w:top="426" w:right="707" w:bottom="709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84439419"/>
      <w:docPartObj>
        <w:docPartGallery w:val="Page Numbers (Top of Page)"/>
        <w:docPartUnique/>
      </w:docPartObj>
    </w:sdtPr>
    <w:sdtContent>
      <w:p w:rsidR="00516A49">
        <w:pPr>
          <w:pStyle w:val="Header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694F7E">
          <w:rPr>
            <w:noProof/>
          </w:rPr>
          <w:t>3</w:t>
        </w:r>
        <w:r>
          <w:fldChar w:fldCharType="end"/>
        </w:r>
      </w:p>
    </w:sdtContent>
  </w:sdt>
  <w:p w:rsidR="00516A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D3"/>
    <w:rsid w:val="000655FF"/>
    <w:rsid w:val="000818F8"/>
    <w:rsid w:val="00083CD7"/>
    <w:rsid w:val="000850D9"/>
    <w:rsid w:val="000913B9"/>
    <w:rsid w:val="00183E54"/>
    <w:rsid w:val="0019415F"/>
    <w:rsid w:val="00261832"/>
    <w:rsid w:val="002D738F"/>
    <w:rsid w:val="003B0473"/>
    <w:rsid w:val="003D3E3E"/>
    <w:rsid w:val="004579EF"/>
    <w:rsid w:val="00516A49"/>
    <w:rsid w:val="005345EE"/>
    <w:rsid w:val="005350A0"/>
    <w:rsid w:val="00535BB8"/>
    <w:rsid w:val="005C6591"/>
    <w:rsid w:val="005E7407"/>
    <w:rsid w:val="005F04F7"/>
    <w:rsid w:val="0064040C"/>
    <w:rsid w:val="00694F7E"/>
    <w:rsid w:val="006D6CB7"/>
    <w:rsid w:val="00745027"/>
    <w:rsid w:val="00757923"/>
    <w:rsid w:val="0085323E"/>
    <w:rsid w:val="008D3D5A"/>
    <w:rsid w:val="00931104"/>
    <w:rsid w:val="00992E63"/>
    <w:rsid w:val="00A00580"/>
    <w:rsid w:val="00A32326"/>
    <w:rsid w:val="00A3321C"/>
    <w:rsid w:val="00A50B9F"/>
    <w:rsid w:val="00A608CE"/>
    <w:rsid w:val="00B2605E"/>
    <w:rsid w:val="00B31A47"/>
    <w:rsid w:val="00B3383B"/>
    <w:rsid w:val="00B5520A"/>
    <w:rsid w:val="00BB362D"/>
    <w:rsid w:val="00BC01D9"/>
    <w:rsid w:val="00C054E6"/>
    <w:rsid w:val="00C237A0"/>
    <w:rsid w:val="00C37B8E"/>
    <w:rsid w:val="00C56049"/>
    <w:rsid w:val="00C71700"/>
    <w:rsid w:val="00C75873"/>
    <w:rsid w:val="00C76142"/>
    <w:rsid w:val="00C92D74"/>
    <w:rsid w:val="00CB56F7"/>
    <w:rsid w:val="00CB76B0"/>
    <w:rsid w:val="00CC3919"/>
    <w:rsid w:val="00D22498"/>
    <w:rsid w:val="00D624E6"/>
    <w:rsid w:val="00DB7D48"/>
    <w:rsid w:val="00E5081F"/>
    <w:rsid w:val="00E83F6B"/>
    <w:rsid w:val="00EB3A76"/>
    <w:rsid w:val="00F00D34"/>
    <w:rsid w:val="00F331FD"/>
    <w:rsid w:val="00F710E5"/>
    <w:rsid w:val="00FA3AD3"/>
    <w:rsid w:val="00FE3A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66012F-FE4A-4FC8-81D9-A796D293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3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37B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516A49"/>
  </w:style>
  <w:style w:type="paragraph" w:styleId="Footer">
    <w:name w:val="footer"/>
    <w:basedOn w:val="Normal"/>
    <w:link w:val="a1"/>
    <w:uiPriority w:val="99"/>
    <w:unhideWhenUsed/>
    <w:rsid w:val="00516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51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12795-1212-4AEF-9656-237CE2BF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